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CD" w:rsidRDefault="003A422D" w:rsidP="009A691B">
      <w:pPr>
        <w:tabs>
          <w:tab w:val="left" w:pos="5670"/>
        </w:tabs>
        <w:spacing w:before="100" w:after="100"/>
        <w:contextualSpacing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3A422D">
        <w:rPr>
          <w:rFonts w:ascii="Times New Roman CYR" w:hAnsi="Times New Roman CYR" w:cs="Times New Roman CYR"/>
          <w:b/>
          <w:bCs/>
          <w:noProof/>
          <w:sz w:val="28"/>
          <w:szCs w:val="28"/>
          <w:lang w:eastAsia="ru-RU" w:bidi="ar-SA"/>
        </w:rPr>
        <w:drawing>
          <wp:inline distT="0" distB="0" distL="0" distR="0">
            <wp:extent cx="6361360" cy="8743950"/>
            <wp:effectExtent l="0" t="0" r="1905" b="0"/>
            <wp:docPr id="1" name="Рисунок 1" descr="C:\Users\User\Desktop\План по анти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по антите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115" cy="874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1CD" w:rsidRDefault="00F361CD">
      <w:p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14F0" w:rsidRDefault="002514F0">
      <w:pPr>
        <w:spacing w:before="100" w:after="1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74"/>
        <w:gridCol w:w="5631"/>
        <w:gridCol w:w="1755"/>
        <w:gridCol w:w="2589"/>
      </w:tblGrid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пропускного режима.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педагогов, членов администрации.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Регулярный, ежедневный обход зданий, помещений.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круглосуточной охраны.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наглядной профилактической агитации.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DE585D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II. Мероприятия с учащимися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E585D" w:rsidRDefault="00EC1760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«Мир 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конфронтаций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Учимся решать конфликты»; </w:t>
            </w:r>
          </w:p>
          <w:p w:rsidR="00DE585D" w:rsidRDefault="00EC1760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«Учимся жить в многоликом мире»; </w:t>
            </w:r>
          </w:p>
          <w:p w:rsidR="008B048D" w:rsidRDefault="00EC1760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048D">
              <w:rPr>
                <w:rFonts w:ascii="Times New Roman" w:hAnsi="Times New Roman" w:cs="Times New Roman"/>
                <w:sz w:val="28"/>
                <w:szCs w:val="28"/>
              </w:rPr>
              <w:t>Толерантность - дорога к миру»</w:t>
            </w:r>
          </w:p>
          <w:p w:rsidR="00DE585D" w:rsidRDefault="008B048D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  <w:r w:rsidR="00EC176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  <w:p w:rsidR="008B048D" w:rsidRDefault="008B048D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B048D" w:rsidRDefault="008B048D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B048D" w:rsidRDefault="008B048D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B048D" w:rsidRDefault="008B048D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B048D" w:rsidRDefault="008B048D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8B048D" w:rsidRDefault="008B048D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сентябрь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ОБЖ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« День защиты детей»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Май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по ОБЖ.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8B048D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 организатор </w:t>
            </w:r>
            <w:r w:rsidR="00EC17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ОБЖ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Дню народного единства.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международного Дня толерантности: </w:t>
            </w:r>
          </w:p>
          <w:p w:rsidR="00DE585D" w:rsidRDefault="00EC1760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для 9-х классов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Полотно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мира»; </w:t>
            </w:r>
          </w:p>
          <w:p w:rsidR="00DE585D" w:rsidRDefault="00EC1760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Молодежь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ЗА культуру мира, ПРОТИВ терроризма»; </w:t>
            </w:r>
          </w:p>
          <w:p w:rsidR="00DE585D" w:rsidRDefault="00EC1760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дискуссии на темы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Ценностные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ориентиры молодых», « Терроризм - зло против человечества», « Национальность без границ».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Педагог-организатор</w:t>
            </w:r>
          </w:p>
          <w:p w:rsidR="00DE585D" w:rsidRDefault="00DE585D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права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Конституция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 о межэтнических отношениях».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Учитель истории </w:t>
            </w:r>
          </w:p>
          <w:p w:rsidR="00DE585D" w:rsidRDefault="00DE585D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 ОБЖ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 обществознания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Педагог-организатор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выставок: </w:t>
            </w:r>
          </w:p>
          <w:p w:rsidR="00DE585D" w:rsidRDefault="00EC1760">
            <w:pPr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«Уроки истории России - путь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толерантости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DE585D" w:rsidRDefault="00EC1760">
            <w:pPr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«Мир без насилия»; </w:t>
            </w:r>
          </w:p>
          <w:p w:rsidR="00DE585D" w:rsidRDefault="00EC1760">
            <w:pPr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 и искусство народов России».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Библиотекарь </w:t>
            </w:r>
          </w:p>
        </w:tc>
      </w:tr>
      <w:tr w:rsidR="00DE585D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III. Мероприятия с родителями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Классные руководители</w:t>
            </w:r>
          </w:p>
        </w:tc>
      </w:tr>
      <w:tr w:rsidR="00DE585D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IV. Мероприятия совместно с субъектами профилактики</w:t>
            </w:r>
          </w:p>
        </w:tc>
      </w:tr>
      <w:tr w:rsidR="00DE585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E585D" w:rsidRDefault="00EC1760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</w:tc>
      </w:tr>
    </w:tbl>
    <w:p w:rsidR="00DE585D" w:rsidRDefault="00DE585D">
      <w:pPr>
        <w:rPr>
          <w:rFonts w:hint="eastAsia"/>
        </w:rPr>
      </w:pPr>
    </w:p>
    <w:sectPr w:rsidR="00DE585D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D58AD"/>
    <w:multiLevelType w:val="multilevel"/>
    <w:tmpl w:val="7174FC5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0F419FE"/>
    <w:multiLevelType w:val="multilevel"/>
    <w:tmpl w:val="A582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C2C7965"/>
    <w:multiLevelType w:val="multilevel"/>
    <w:tmpl w:val="E910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E9B3D16"/>
    <w:multiLevelType w:val="multilevel"/>
    <w:tmpl w:val="74A8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251052D"/>
    <w:multiLevelType w:val="multilevel"/>
    <w:tmpl w:val="A15EFF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5D"/>
    <w:rsid w:val="002514F0"/>
    <w:rsid w:val="003A422D"/>
    <w:rsid w:val="005861C4"/>
    <w:rsid w:val="008B048D"/>
    <w:rsid w:val="009A691B"/>
    <w:rsid w:val="00CB5369"/>
    <w:rsid w:val="00D4711A"/>
    <w:rsid w:val="00DE585D"/>
    <w:rsid w:val="00EC1760"/>
    <w:rsid w:val="00EC725E"/>
    <w:rsid w:val="00F361CD"/>
    <w:rsid w:val="00FD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236877"/>
  <w15:docId w15:val="{C9BE5021-F351-472C-8E17-7FC2913A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customStyle="1" w:styleId="a7">
    <w:name w:val="Название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pPr>
      <w:suppressLineNumbers/>
    </w:pPr>
  </w:style>
  <w:style w:type="paragraph" w:styleId="a9">
    <w:name w:val="No Spacing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B048D"/>
    <w:rPr>
      <w:rFonts w:ascii="Segoe UI" w:hAnsi="Segoe UI"/>
      <w:sz w:val="18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048D"/>
    <w:rPr>
      <w:rFonts w:ascii="Segoe UI" w:hAnsi="Segoe UI"/>
      <w:sz w:val="18"/>
      <w:szCs w:val="16"/>
    </w:rPr>
  </w:style>
  <w:style w:type="table" w:styleId="ae">
    <w:name w:val="Table Grid"/>
    <w:basedOn w:val="a1"/>
    <w:uiPriority w:val="39"/>
    <w:rsid w:val="00EC7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Николаева Лариса</cp:lastModifiedBy>
  <cp:revision>10</cp:revision>
  <cp:lastPrinted>2022-09-21T08:01:00Z</cp:lastPrinted>
  <dcterms:created xsi:type="dcterms:W3CDTF">2022-09-21T08:03:00Z</dcterms:created>
  <dcterms:modified xsi:type="dcterms:W3CDTF">2023-04-28T09:26:00Z</dcterms:modified>
  <dc:language>ru-RU</dc:language>
</cp:coreProperties>
</file>